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20" w:firstLineChars="350"/>
        <w:rPr>
          <w:sz w:val="52"/>
          <w:szCs w:val="52"/>
        </w:rPr>
      </w:pPr>
    </w:p>
    <w:p>
      <w:pPr>
        <w:ind w:firstLine="840" w:firstLineChars="100"/>
        <w:rPr>
          <w:sz w:val="84"/>
          <w:szCs w:val="84"/>
        </w:rPr>
      </w:pPr>
    </w:p>
    <w:p>
      <w:pPr>
        <w:ind w:firstLine="2520" w:firstLineChars="300"/>
        <w:outlineLvl w:val="0"/>
        <w:rPr>
          <w:sz w:val="84"/>
          <w:szCs w:val="84"/>
        </w:rPr>
      </w:pPr>
      <w:r>
        <w:rPr>
          <w:rFonts w:hint="eastAsia"/>
          <w:sz w:val="84"/>
          <w:szCs w:val="84"/>
        </w:rPr>
        <w:t>头盔式记录仪</w:t>
      </w:r>
    </w:p>
    <w:p>
      <w:pPr>
        <w:ind w:firstLine="3300" w:firstLineChars="1100"/>
        <w:rPr>
          <w:sz w:val="30"/>
          <w:szCs w:val="30"/>
        </w:rPr>
      </w:pPr>
    </w:p>
    <w:p>
      <w:pPr>
        <w:ind w:firstLine="3300" w:firstLineChars="1100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  <w:r>
        <w:rPr>
          <w:rFonts w:hint="eastAsia"/>
        </w:rPr>
        <w:drawing>
          <wp:inline distT="0" distB="0" distL="114300" distR="114300">
            <wp:extent cx="4296410" cy="2929255"/>
            <wp:effectExtent l="0" t="0" r="8890" b="4445"/>
            <wp:docPr id="3" name="图片 3" descr="15994489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944898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4500" w:firstLineChars="1500"/>
        <w:rPr>
          <w:sz w:val="30"/>
          <w:szCs w:val="30"/>
        </w:rPr>
      </w:pPr>
      <w:r>
        <w:rPr>
          <w:rFonts w:hint="eastAsia"/>
          <w:sz w:val="30"/>
          <w:szCs w:val="30"/>
        </w:rPr>
        <w:t>设备操作指南</w:t>
      </w:r>
    </w:p>
    <w:p>
      <w:pPr>
        <w:rPr>
          <w:sz w:val="30"/>
          <w:szCs w:val="30"/>
        </w:rPr>
      </w:pPr>
    </w:p>
    <w:p>
      <w:pPr>
        <w:pStyle w:val="9"/>
        <w:ind w:firstLine="0" w:firstLineChars="0"/>
        <w:rPr>
          <w:sz w:val="24"/>
          <w:szCs w:val="24"/>
        </w:rPr>
      </w:pPr>
    </w:p>
    <w:p>
      <w:pPr>
        <w:pStyle w:val="9"/>
        <w:ind w:firstLine="0" w:firstLineChars="0"/>
        <w:rPr>
          <w:sz w:val="24"/>
          <w:szCs w:val="24"/>
        </w:rPr>
      </w:pPr>
    </w:p>
    <w:p>
      <w:pPr>
        <w:pStyle w:val="9"/>
        <w:numPr>
          <w:ilvl w:val="0"/>
          <w:numId w:val="1"/>
        </w:numPr>
        <w:ind w:firstLine="0" w:firstLineChars="0"/>
        <w:outlineLvl w:val="0"/>
        <w:rPr>
          <w:sz w:val="44"/>
          <w:szCs w:val="44"/>
        </w:rPr>
      </w:pPr>
      <w:r>
        <w:rPr>
          <w:rFonts w:hint="eastAsia"/>
          <w:sz w:val="44"/>
          <w:szCs w:val="44"/>
        </w:rPr>
        <w:t>产品示意图</w:t>
      </w:r>
    </w:p>
    <w:p>
      <w:pPr>
        <w:pStyle w:val="9"/>
        <w:ind w:firstLine="0" w:firstLineChars="0"/>
      </w:pPr>
      <w:r>
        <w:rPr>
          <w:rFonts w:hint="eastAsia"/>
        </w:rPr>
        <w:t xml:space="preserve">       </w:t>
      </w:r>
    </w:p>
    <w:p>
      <w:pPr>
        <w:pStyle w:val="9"/>
        <w:ind w:firstLine="0" w:firstLineChars="0"/>
      </w:pPr>
    </w:p>
    <w:p>
      <w:pPr>
        <w:pStyle w:val="9"/>
        <w:ind w:firstLine="0" w:firstLineChars="0"/>
      </w:pPr>
    </w:p>
    <w:p>
      <w:pPr>
        <w:pStyle w:val="9"/>
        <w:ind w:firstLine="0" w:firstLineChars="0"/>
      </w:pPr>
      <w:r>
        <w:rPr>
          <w:rFonts w:hint="eastAsia"/>
        </w:rPr>
        <w:t xml:space="preserve">          </w:t>
      </w:r>
      <w:r>
        <w:rPr>
          <w:rFonts w:hint="eastAsia"/>
        </w:rPr>
        <w:drawing>
          <wp:inline distT="0" distB="0" distL="114300" distR="114300">
            <wp:extent cx="5163820" cy="2211705"/>
            <wp:effectExtent l="0" t="0" r="17780" b="17145"/>
            <wp:docPr id="1" name="图片 1" descr="15994489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944895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pStyle w:val="9"/>
        <w:ind w:firstLine="0" w:firstLineChars="0"/>
      </w:pPr>
    </w:p>
    <w:tbl>
      <w:tblPr>
        <w:tblStyle w:val="6"/>
        <w:tblpPr w:leftFromText="180" w:rightFromText="180" w:vertAnchor="text" w:tblpX="11294" w:tblpY="2769"/>
        <w:tblOverlap w:val="never"/>
        <w:tblW w:w="14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3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14083" w:type="dxa"/>
            <w:gridSpan w:val="2"/>
          </w:tcPr>
          <w:p>
            <w:pPr>
              <w:pStyle w:val="9"/>
              <w:ind w:firstLine="0" w:firstLineChars="0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0" w:type="dxa"/>
          <w:trHeight w:val="30" w:hRule="atLeast"/>
        </w:trPr>
        <w:tc>
          <w:tcPr>
            <w:tcW w:w="13643" w:type="dxa"/>
          </w:tcPr>
          <w:p>
            <w:pPr>
              <w:pStyle w:val="9"/>
              <w:ind w:firstLine="0" w:firstLineChars="0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0" w:type="dxa"/>
          <w:trHeight w:val="30" w:hRule="atLeast"/>
        </w:trPr>
        <w:tc>
          <w:tcPr>
            <w:tcW w:w="13643" w:type="dxa"/>
          </w:tcPr>
          <w:p>
            <w:pPr>
              <w:pStyle w:val="9"/>
              <w:ind w:firstLine="0" w:firstLineChars="0"/>
              <w:rPr>
                <w:sz w:val="44"/>
                <w:szCs w:val="44"/>
              </w:rPr>
            </w:pPr>
          </w:p>
        </w:tc>
      </w:tr>
    </w:tbl>
    <w:p>
      <w:pPr>
        <w:pStyle w:val="9"/>
        <w:ind w:firstLine="0" w:firstLineChars="0"/>
      </w:pPr>
      <w:r>
        <w:rPr>
          <w:rFonts w:hint="eastAsia"/>
          <w:sz w:val="30"/>
          <w:szCs w:val="30"/>
        </w:rPr>
        <w:t xml:space="preserve">             </w:t>
      </w:r>
    </w:p>
    <w:p>
      <w:pPr>
        <w:pStyle w:val="9"/>
        <w:ind w:firstLine="0" w:firstLineChars="0"/>
      </w:pPr>
      <w:r>
        <w:rPr>
          <w:rFonts w:hint="eastAsia"/>
        </w:rPr>
        <w:t xml:space="preserve">           </w:t>
      </w:r>
      <w:r>
        <w:drawing>
          <wp:inline distT="0" distB="0" distL="114300" distR="114300">
            <wp:extent cx="4743450" cy="2085975"/>
            <wp:effectExtent l="0" t="0" r="0" b="952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rPr>
          <w:rFonts w:hint="eastAsia"/>
        </w:rPr>
      </w:pPr>
    </w:p>
    <w:p>
      <w:pPr>
        <w:pStyle w:val="9"/>
        <w:ind w:firstLine="0" w:firstLineChars="0"/>
        <w:rPr>
          <w:rFonts w:hint="eastAsia"/>
        </w:rPr>
      </w:pPr>
      <w:r>
        <w:rPr>
          <w:rFonts w:hint="eastAsia"/>
          <w:sz w:val="30"/>
          <w:szCs w:val="30"/>
        </w:rPr>
        <w:t xml:space="preserve">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</w:t>
      </w:r>
    </w:p>
    <w:p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2679700" cy="1428115"/>
            <wp:effectExtent l="0" t="0" r="6350" b="635"/>
            <wp:docPr id="5" name="图片 5" descr="15994498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944984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774950" cy="1593850"/>
            <wp:effectExtent l="0" t="0" r="6350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numPr>
          <w:ilvl w:val="0"/>
          <w:numId w:val="2"/>
        </w:numPr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普通功能----按键介绍</w:t>
      </w:r>
    </w:p>
    <w:tbl>
      <w:tblPr>
        <w:tblStyle w:val="6"/>
        <w:tblW w:w="10386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81"/>
        <w:gridCol w:w="701"/>
        <w:gridCol w:w="7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按键名</w:t>
            </w:r>
          </w:p>
        </w:tc>
        <w:tc>
          <w:tcPr>
            <w:tcW w:w="128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图标</w:t>
            </w:r>
          </w:p>
        </w:tc>
        <w:tc>
          <w:tcPr>
            <w:tcW w:w="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7497" w:type="dxa"/>
          </w:tcPr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电源键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录像键</w:t>
            </w:r>
          </w:p>
        </w:tc>
        <w:tc>
          <w:tcPr>
            <w:tcW w:w="12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drawing>
                <wp:inline distT="0" distB="0" distL="114300" distR="114300">
                  <wp:extent cx="553720" cy="329565"/>
                  <wp:effectExtent l="0" t="0" r="17780" b="1333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长按</w:t>
            </w:r>
          </w:p>
        </w:tc>
        <w:tc>
          <w:tcPr>
            <w:tcW w:w="74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长按2秒开机并开始录像，点按一次抓拍一张相片，再长按停止录像并关机。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激光灯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照明灯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drawing>
                <wp:inline distT="0" distB="0" distL="114300" distR="114300">
                  <wp:extent cx="558165" cy="327025"/>
                  <wp:effectExtent l="0" t="0" r="13335" b="158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短按</w:t>
            </w:r>
          </w:p>
        </w:tc>
        <w:tc>
          <w:tcPr>
            <w:tcW w:w="749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任何状态：短按开启或关闭照明灯。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7" w:type="dxa"/>
            <w:vMerge w:val="continue"/>
            <w:vAlign w:val="center"/>
          </w:tcPr>
          <w:p/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长按</w:t>
            </w:r>
          </w:p>
        </w:tc>
        <w:tc>
          <w:tcPr>
            <w:tcW w:w="74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开机状态下：长按2秒开启或关闭激光灯。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USB口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drawing>
                <wp:inline distT="0" distB="0" distL="114300" distR="114300">
                  <wp:extent cx="527050" cy="304165"/>
                  <wp:effectExtent l="0" t="0" r="6350" b="635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</w:tcPr>
          <w:p>
            <w:pPr>
              <w:rPr>
                <w:szCs w:val="21"/>
              </w:rPr>
            </w:pPr>
          </w:p>
        </w:tc>
        <w:tc>
          <w:tcPr>
            <w:tcW w:w="749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开机状态下，用数据线连接采集柜，可上传数据及充电。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关机状态下，用数据线连接可以充电。</w:t>
            </w:r>
          </w:p>
        </w:tc>
      </w:tr>
    </w:tbl>
    <w:p>
      <w:pPr>
        <w:rPr>
          <w:szCs w:val="21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szCs w:val="21"/>
        </w:rPr>
        <w:t xml:space="preserve"> </w:t>
      </w:r>
    </w:p>
    <w:p>
      <w:pPr>
        <w:numPr>
          <w:ilvl w:val="0"/>
          <w:numId w:val="2"/>
        </w:numPr>
        <w:outlineLvl w:val="0"/>
        <w:rPr>
          <w:sz w:val="44"/>
          <w:szCs w:val="44"/>
        </w:rPr>
      </w:pPr>
      <w:r>
        <w:rPr>
          <w:rFonts w:hint="eastAsia"/>
          <w:sz w:val="44"/>
          <w:szCs w:val="44"/>
        </w:rPr>
        <w:t>普通功能--使用方法</w:t>
      </w:r>
    </w:p>
    <w:p>
      <w:pPr>
        <w:outlineLvl w:val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1、充电：</w:t>
      </w:r>
      <w:r>
        <w:rPr>
          <w:rFonts w:hint="eastAsia"/>
          <w:szCs w:val="21"/>
        </w:rPr>
        <w:t>将充电线插入USB口.充电指示灯亮红色并语音正在充电。电池充满电指示灯熄灭。</w:t>
      </w:r>
    </w:p>
    <w:p>
      <w:pPr>
        <w:rPr>
          <w:szCs w:val="21"/>
        </w:rPr>
      </w:pPr>
      <w:r>
        <w:rPr>
          <w:rFonts w:hint="eastAsia"/>
          <w:b/>
          <w:bCs/>
          <w:sz w:val="28"/>
          <w:szCs w:val="28"/>
        </w:rPr>
        <w:t>2、开/关机/录像/停止录像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szCs w:val="21"/>
        </w:rPr>
        <w:t>长按</w:t>
      </w:r>
      <w:r>
        <w:drawing>
          <wp:inline distT="0" distB="0" distL="114300" distR="114300">
            <wp:extent cx="553720" cy="329565"/>
            <wp:effectExtent l="0" t="0" r="17780" b="1333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键2秒钟开机会自动录像，录像状态录像指示灯闪红色，</w:t>
      </w:r>
    </w:p>
    <w:p>
      <w:pPr>
        <w:ind w:left="630" w:leftChars="300"/>
        <w:rPr>
          <w:szCs w:val="21"/>
        </w:rPr>
      </w:pPr>
      <w:r>
        <w:rPr>
          <w:rFonts w:hint="eastAsia"/>
          <w:szCs w:val="21"/>
        </w:rPr>
        <w:t>再长按</w:t>
      </w:r>
      <w:r>
        <w:drawing>
          <wp:inline distT="0" distB="0" distL="114300" distR="114300">
            <wp:extent cx="553720" cy="329565"/>
            <wp:effectExtent l="0" t="0" r="17780" b="1333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键2秒钟停止录像并关机。（文件以MP4格式保存，视频分辨率1920*1080，</w:t>
      </w:r>
    </w:p>
    <w:p>
      <w:pPr>
        <w:ind w:left="630" w:leftChars="300"/>
        <w:rPr>
          <w:szCs w:val="21"/>
        </w:rPr>
      </w:pPr>
      <w:r>
        <w:rPr>
          <w:rFonts w:hint="eastAsia"/>
          <w:szCs w:val="21"/>
        </w:rPr>
        <w:t>默认录像分段：20分钟/段）</w:t>
      </w:r>
    </w:p>
    <w:p>
      <w:pPr>
        <w:rPr>
          <w:color w:val="0000FF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3、GPS定位</w:t>
      </w:r>
      <w:r>
        <w:rPr>
          <w:rFonts w:hint="eastAsia"/>
          <w:b/>
          <w:bCs/>
          <w:color w:val="0000FF"/>
          <w:sz w:val="28"/>
          <w:szCs w:val="28"/>
        </w:rPr>
        <w:t xml:space="preserve"> </w:t>
      </w:r>
      <w:r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szCs w:val="21"/>
        </w:rPr>
        <w:t xml:space="preserve">开机后设备自动搜索GPS ,GPS定位成功后指示灯停止闪烁 </w:t>
      </w:r>
    </w:p>
    <w:p>
      <w:pPr>
        <w:rPr>
          <w:szCs w:val="21"/>
        </w:rPr>
      </w:pPr>
      <w:r>
        <w:rPr>
          <w:rFonts w:hint="eastAsia"/>
          <w:b/>
          <w:bCs/>
          <w:sz w:val="28"/>
          <w:szCs w:val="28"/>
        </w:rPr>
        <w:t>3、激光灯：</w:t>
      </w:r>
      <w:r>
        <w:rPr>
          <w:rFonts w:hint="eastAsia"/>
          <w:szCs w:val="21"/>
        </w:rPr>
        <w:t>开机状态下，长按</w:t>
      </w:r>
      <w:r>
        <w:drawing>
          <wp:inline distT="0" distB="0" distL="114300" distR="114300">
            <wp:extent cx="558165" cy="327025"/>
            <wp:effectExtent l="0" t="0" r="13335" b="1587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键开启或关闭激光灯。</w:t>
      </w:r>
    </w:p>
    <w:p>
      <w:pPr>
        <w:rPr>
          <w:szCs w:val="21"/>
        </w:rPr>
      </w:pPr>
      <w:r>
        <w:rPr>
          <w:rFonts w:hint="eastAsia"/>
          <w:b/>
          <w:bCs/>
          <w:sz w:val="24"/>
          <w:szCs w:val="24"/>
        </w:rPr>
        <w:t>4、照明灯：</w:t>
      </w:r>
      <w:r>
        <w:rPr>
          <w:rFonts w:hint="eastAsia"/>
          <w:sz w:val="24"/>
          <w:szCs w:val="24"/>
        </w:rPr>
        <w:t>开、</w:t>
      </w:r>
      <w:r>
        <w:rPr>
          <w:rFonts w:hint="eastAsia"/>
          <w:szCs w:val="21"/>
        </w:rPr>
        <w:t>关机状态下，短按</w:t>
      </w:r>
      <w:r>
        <w:drawing>
          <wp:inline distT="0" distB="0" distL="114300" distR="114300">
            <wp:extent cx="558165" cy="327025"/>
            <wp:effectExtent l="0" t="0" r="13335" b="1587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键开启或关闭照明灯。.</w:t>
      </w:r>
    </w:p>
    <w:p>
      <w:pPr>
        <w:ind w:left="-1050" w:leftChars="-500"/>
      </w:pPr>
      <w:r>
        <w:rPr>
          <w:rFonts w:hint="eastAsia"/>
          <w:szCs w:val="21"/>
        </w:rPr>
        <w:t xml:space="preserve">  </w:t>
      </w:r>
    </w:p>
    <w:p>
      <w:pPr>
        <w:ind w:left="-1050" w:leftChars="-500" w:firstLine="1124" w:firstLineChars="400"/>
        <w:rPr>
          <w:szCs w:val="21"/>
        </w:rPr>
      </w:pPr>
      <w:r>
        <w:rPr>
          <w:rFonts w:hint="eastAsia"/>
          <w:b/>
          <w:bCs/>
          <w:sz w:val="28"/>
          <w:szCs w:val="28"/>
        </w:rPr>
        <w:t>5、抓拍：</w:t>
      </w:r>
      <w:r>
        <w:rPr>
          <w:rFonts w:hint="eastAsia"/>
          <w:szCs w:val="21"/>
        </w:rPr>
        <w:t>录像状态下，点</w:t>
      </w:r>
      <w:r>
        <w:drawing>
          <wp:inline distT="0" distB="0" distL="114300" distR="114300">
            <wp:extent cx="553720" cy="329565"/>
            <wp:effectExtent l="0" t="0" r="17780" b="1333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按键一次抓拍一张相片。（照片以JPG格式保存，分辨率：2688*1522</w:t>
      </w:r>
    </w:p>
    <w:p>
      <w:pPr>
        <w:ind w:left="-1050" w:leftChars="-500"/>
        <w:rPr>
          <w:szCs w:val="21"/>
        </w:rPr>
      </w:pPr>
      <w:r>
        <w:rPr>
          <w:rFonts w:hint="eastAsia"/>
          <w:szCs w:val="21"/>
        </w:rPr>
        <w:t xml:space="preserve">             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6、视频回放：</w:t>
      </w:r>
      <w:r>
        <w:rPr>
          <w:rFonts w:hint="eastAsia"/>
          <w:sz w:val="28"/>
          <w:szCs w:val="28"/>
        </w:rPr>
        <w:t>设备在开机状态下，用数据线连接电脑通过上位机输入密码后进入操作。</w:t>
      </w:r>
    </w:p>
    <w:p>
      <w:pPr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、技术参数</w:t>
      </w:r>
    </w:p>
    <w:tbl>
      <w:tblPr>
        <w:tblStyle w:val="5"/>
        <w:tblW w:w="9176" w:type="dxa"/>
        <w:jc w:val="center"/>
        <w:tblBorders>
          <w:top w:val="single" w:color="000000" w:sz="8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7378"/>
      </w:tblGrid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76" w:type="dxa"/>
            <w:gridSpan w:val="2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视频格式、分辨率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2304*1296/30p、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1920X1080/30P、1280*720/60P、1280*720/30P </w:t>
            </w:r>
          </w:p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848*480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/</w:t>
            </w:r>
            <w:r>
              <w:rPr>
                <w:rFonts w:ascii="楷体" w:hAnsi="楷体" w:eastAsia="楷体"/>
                <w:sz w:val="24"/>
                <w:szCs w:val="24"/>
              </w:rPr>
              <w:t>30P（默认1920X1080/30P）、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照片格式、大小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JPG格式，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34M、1</w:t>
            </w:r>
            <w:r>
              <w:rPr>
                <w:rFonts w:ascii="楷体" w:hAnsi="楷体" w:eastAsia="楷体"/>
                <w:sz w:val="24"/>
                <w:szCs w:val="24"/>
              </w:rPr>
              <w:t>4M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8M、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M、</w:t>
            </w:r>
          </w:p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（默认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4M）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音频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内置麦克风/喇叭 录音文件为MP3格式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显示屏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镜头角度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镜头视角大于110度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感光器件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1/2.8" Color CMOS传感器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主机尺寸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150</w:t>
            </w:r>
            <w:r>
              <w:rPr>
                <w:rFonts w:ascii="楷体" w:hAnsi="楷体" w:eastAsia="楷体"/>
                <w:sz w:val="24"/>
                <w:szCs w:val="24"/>
              </w:rPr>
              <w:t>mm×63mm×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50</w:t>
            </w:r>
            <w:r>
              <w:rPr>
                <w:rFonts w:ascii="楷体" w:hAnsi="楷体" w:eastAsia="楷体"/>
                <w:sz w:val="24"/>
                <w:szCs w:val="24"/>
              </w:rPr>
              <w:t>mm(长×宽×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高</w:t>
            </w:r>
            <w:r>
              <w:rPr>
                <w:rFonts w:ascii="楷体" w:hAnsi="楷体" w:eastAsia="楷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视频编解码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H.264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音频编解码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ADPCM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存储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TF卡：最大支持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512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GB 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快门、快门速度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电子快门、1/2---1/2000秒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白平衡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自动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USB接口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USB 2.0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电池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内置锂高容量锂电池，3.7V 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  <w:r>
              <w:rPr>
                <w:rFonts w:ascii="楷体" w:hAnsi="楷体" w:eastAsia="楷体"/>
                <w:sz w:val="24"/>
                <w:szCs w:val="24"/>
              </w:rPr>
              <w:t>00mAh，可连续1920X1080P录像6.5小时以上（红外灯关闭及屏幕关闭）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工作温度/湿度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-30℃～55℃/&lt;90%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最低工作电压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3.3V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工作电流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开机约220mA,在关屏状态下录像电流约160mA,红外灯开启350mA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8" w:type="dxa"/>
            <w:shd w:val="clear" w:color="000000" w:fill="FFFFFF"/>
            <w:vAlign w:val="center"/>
          </w:tcPr>
          <w:p>
            <w:pPr>
              <w:spacing w:after="1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防水等级</w:t>
            </w:r>
          </w:p>
        </w:tc>
        <w:tc>
          <w:tcPr>
            <w:tcW w:w="7378" w:type="dxa"/>
            <w:shd w:val="clear" w:color="000000" w:fill="FFFFFF"/>
            <w:vAlign w:val="center"/>
          </w:tcPr>
          <w:p>
            <w:pPr>
              <w:spacing w:after="16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IP56以上</w:t>
            </w:r>
          </w:p>
        </w:tc>
      </w:tr>
    </w:tbl>
    <w:p>
      <w:pPr>
        <w:outlineLvl w:val="0"/>
        <w:rPr>
          <w:b/>
          <w:bCs/>
          <w:sz w:val="36"/>
          <w:szCs w:val="36"/>
        </w:rPr>
      </w:pPr>
    </w:p>
    <w:p>
      <w:pPr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七、包装配件</w:t>
      </w:r>
    </w:p>
    <w:p>
      <w:pPr>
        <w:outlineLvl w:val="0"/>
        <w:rPr>
          <w:szCs w:val="21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szCs w:val="21"/>
        </w:rPr>
        <w:t xml:space="preserve">  1、5V2A电源适配器-----------------------------------------------------1个</w:t>
      </w:r>
    </w:p>
    <w:p>
      <w:pPr>
        <w:numPr>
          <w:ilvl w:val="0"/>
          <w:numId w:val="3"/>
        </w:numPr>
        <w:outlineLvl w:val="0"/>
        <w:rPr>
          <w:szCs w:val="21"/>
        </w:rPr>
      </w:pPr>
      <w:r>
        <w:rPr>
          <w:rFonts w:hint="eastAsia"/>
          <w:szCs w:val="21"/>
        </w:rPr>
        <w:t>Type-c数据线----------------------------------------------------------1根</w:t>
      </w:r>
    </w:p>
    <w:p>
      <w:pPr>
        <w:numPr>
          <w:ilvl w:val="0"/>
          <w:numId w:val="3"/>
        </w:numPr>
        <w:outlineLvl w:val="0"/>
        <w:rPr>
          <w:szCs w:val="21"/>
        </w:rPr>
      </w:pPr>
      <w:r>
        <w:rPr>
          <w:rFonts w:hint="eastAsia"/>
          <w:szCs w:val="21"/>
        </w:rPr>
        <w:t>魔术贴--------------------------------------------------------------------1套</w:t>
      </w:r>
    </w:p>
    <w:p>
      <w:pPr>
        <w:numPr>
          <w:ilvl w:val="0"/>
          <w:numId w:val="3"/>
        </w:numPr>
        <w:outlineLvl w:val="0"/>
        <w:rPr>
          <w:szCs w:val="21"/>
        </w:rPr>
      </w:pPr>
      <w:r>
        <w:rPr>
          <w:rFonts w:hint="eastAsia"/>
          <w:szCs w:val="21"/>
        </w:rPr>
        <w:t>结构塑胶外壳（贴魔术贴用）-----------------------------------1个</w:t>
      </w:r>
    </w:p>
    <w:p>
      <w:pPr>
        <w:ind w:left="420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备注：</w:t>
      </w:r>
    </w:p>
    <w:p>
      <w:pPr>
        <w:numPr>
          <w:ilvl w:val="0"/>
          <w:numId w:val="4"/>
        </w:numPr>
        <w:ind w:left="420" w:firstLine="1124" w:firstLineChars="400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设备内置3300mA聚合物锂电池</w:t>
      </w:r>
    </w:p>
    <w:p>
      <w:pPr>
        <w:numPr>
          <w:ilvl w:val="0"/>
          <w:numId w:val="4"/>
        </w:numPr>
        <w:ind w:left="420" w:firstLine="1124" w:firstLineChars="400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默认内置32GB  TF卡</w:t>
      </w:r>
    </w:p>
    <w:p>
      <w:pPr>
        <w:ind w:firstLine="1260" w:firstLineChars="600"/>
        <w:outlineLvl w:val="0"/>
      </w:pPr>
    </w:p>
    <w:p>
      <w:pPr>
        <w:ind w:firstLine="1260" w:firstLineChars="600"/>
        <w:outlineLvl w:val="0"/>
      </w:pPr>
    </w:p>
    <w:p>
      <w:pPr>
        <w:ind w:firstLine="1680" w:firstLineChars="200"/>
        <w:outlineLvl w:val="0"/>
      </w:pPr>
      <w:r>
        <w:rPr>
          <w:rFonts w:hint="eastAsia"/>
          <w:sz w:val="84"/>
          <w:szCs w:val="84"/>
        </w:rPr>
        <w:t>------ END------</w:t>
      </w:r>
    </w:p>
    <w:p>
      <w:pPr>
        <w:ind w:firstLine="1260" w:firstLineChars="600"/>
      </w:pPr>
      <w:r>
        <w:rPr>
          <w:rFonts w:hint="eastAsia"/>
        </w:rPr>
        <w:t xml:space="preserve">                 </w:t>
      </w:r>
    </w:p>
    <w:p>
      <w:r>
        <w:rPr>
          <w:rFonts w:hint="eastAsia"/>
        </w:rPr>
        <w:t xml:space="preserve">                    </w:t>
      </w:r>
    </w:p>
    <w:p>
      <w:pPr>
        <w:ind w:left="-1050" w:leftChars="-500" w:firstLine="2940" w:firstLineChars="1400"/>
        <w:rPr>
          <w:rFonts w:asciiTheme="minorEastAsia" w:hAnsiTheme="minorEastAsia" w:cstheme="minorEastAsia"/>
          <w:szCs w:val="21"/>
        </w:rPr>
      </w:pPr>
    </w:p>
    <w:p>
      <w:pPr>
        <w:ind w:left="-1050" w:leftChars="-500" w:firstLine="2940" w:firstLineChars="1400"/>
        <w:rPr>
          <w:rFonts w:asciiTheme="minorEastAsia" w:hAnsiTheme="minorEastAsia" w:cstheme="minorEastAsia"/>
          <w:szCs w:val="21"/>
        </w:rPr>
      </w:pPr>
    </w:p>
    <w:p>
      <w:pPr>
        <w:rPr>
          <w:bCs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B6119"/>
    <w:multiLevelType w:val="singleLevel"/>
    <w:tmpl w:val="F7AB6119"/>
    <w:lvl w:ilvl="0" w:tentative="0">
      <w:start w:val="2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127BE49B"/>
    <w:multiLevelType w:val="singleLevel"/>
    <w:tmpl w:val="127BE49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4DB32A"/>
    <w:multiLevelType w:val="singleLevel"/>
    <w:tmpl w:val="594DB32A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E49733"/>
    <w:multiLevelType w:val="singleLevel"/>
    <w:tmpl w:val="59E4973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YWYzMmI5NWYzYjRlOGY1ODliNTllM2QyNTAwMDYifQ=="/>
  </w:docVars>
  <w:rsids>
    <w:rsidRoot w:val="007B5795"/>
    <w:rsid w:val="00051CBF"/>
    <w:rsid w:val="0007677F"/>
    <w:rsid w:val="001857AA"/>
    <w:rsid w:val="00237DD6"/>
    <w:rsid w:val="002F4035"/>
    <w:rsid w:val="0034660B"/>
    <w:rsid w:val="003A02FC"/>
    <w:rsid w:val="004C0001"/>
    <w:rsid w:val="004F299A"/>
    <w:rsid w:val="005B270E"/>
    <w:rsid w:val="005C70FF"/>
    <w:rsid w:val="00614926"/>
    <w:rsid w:val="006356DB"/>
    <w:rsid w:val="00642C8D"/>
    <w:rsid w:val="006823B1"/>
    <w:rsid w:val="00696272"/>
    <w:rsid w:val="00741438"/>
    <w:rsid w:val="007B5795"/>
    <w:rsid w:val="00845109"/>
    <w:rsid w:val="00851A6A"/>
    <w:rsid w:val="008A504F"/>
    <w:rsid w:val="009269B8"/>
    <w:rsid w:val="0094380A"/>
    <w:rsid w:val="00974B67"/>
    <w:rsid w:val="00A179F8"/>
    <w:rsid w:val="00A37608"/>
    <w:rsid w:val="00A7080D"/>
    <w:rsid w:val="00A97AE3"/>
    <w:rsid w:val="00AC3265"/>
    <w:rsid w:val="00B34793"/>
    <w:rsid w:val="00B53A86"/>
    <w:rsid w:val="00B73A3B"/>
    <w:rsid w:val="00BD2815"/>
    <w:rsid w:val="00C00BB3"/>
    <w:rsid w:val="00C126B5"/>
    <w:rsid w:val="00C3258C"/>
    <w:rsid w:val="00C653C8"/>
    <w:rsid w:val="00CF1B4A"/>
    <w:rsid w:val="00D105A4"/>
    <w:rsid w:val="00D963D8"/>
    <w:rsid w:val="00DB06EF"/>
    <w:rsid w:val="00DB381A"/>
    <w:rsid w:val="00DB693F"/>
    <w:rsid w:val="00E268FE"/>
    <w:rsid w:val="00E35DCA"/>
    <w:rsid w:val="00E710B2"/>
    <w:rsid w:val="00E87CBC"/>
    <w:rsid w:val="00EA07B0"/>
    <w:rsid w:val="00F376E7"/>
    <w:rsid w:val="00F42863"/>
    <w:rsid w:val="00F72685"/>
    <w:rsid w:val="00F969A6"/>
    <w:rsid w:val="00FC33AC"/>
    <w:rsid w:val="00FD52BC"/>
    <w:rsid w:val="02BB58D8"/>
    <w:rsid w:val="03024AC1"/>
    <w:rsid w:val="061666ED"/>
    <w:rsid w:val="063370AC"/>
    <w:rsid w:val="066E08C4"/>
    <w:rsid w:val="06943F99"/>
    <w:rsid w:val="072E1DA6"/>
    <w:rsid w:val="0730208E"/>
    <w:rsid w:val="08E05956"/>
    <w:rsid w:val="0B0F1856"/>
    <w:rsid w:val="0B53530D"/>
    <w:rsid w:val="0BCA21FD"/>
    <w:rsid w:val="0C1D25FB"/>
    <w:rsid w:val="0C7B022D"/>
    <w:rsid w:val="0C9167F9"/>
    <w:rsid w:val="0E4E52DB"/>
    <w:rsid w:val="0FB858DE"/>
    <w:rsid w:val="124C2F63"/>
    <w:rsid w:val="13F8486F"/>
    <w:rsid w:val="14315618"/>
    <w:rsid w:val="147E4755"/>
    <w:rsid w:val="14F14C6F"/>
    <w:rsid w:val="15927980"/>
    <w:rsid w:val="16842F6F"/>
    <w:rsid w:val="16F715A6"/>
    <w:rsid w:val="184B15D3"/>
    <w:rsid w:val="1BA82327"/>
    <w:rsid w:val="1BFA4AB8"/>
    <w:rsid w:val="1CA5350B"/>
    <w:rsid w:val="1DB63C99"/>
    <w:rsid w:val="1F14581B"/>
    <w:rsid w:val="1F232E8D"/>
    <w:rsid w:val="1F9F6CBC"/>
    <w:rsid w:val="1FAD6AA2"/>
    <w:rsid w:val="202D3C23"/>
    <w:rsid w:val="206104AB"/>
    <w:rsid w:val="20923D27"/>
    <w:rsid w:val="21556347"/>
    <w:rsid w:val="2327279D"/>
    <w:rsid w:val="2485567D"/>
    <w:rsid w:val="27476731"/>
    <w:rsid w:val="28B92517"/>
    <w:rsid w:val="297D522B"/>
    <w:rsid w:val="29B5434F"/>
    <w:rsid w:val="29C566DF"/>
    <w:rsid w:val="29F00F85"/>
    <w:rsid w:val="2A356761"/>
    <w:rsid w:val="2CBA4264"/>
    <w:rsid w:val="2D9B7104"/>
    <w:rsid w:val="2FE75701"/>
    <w:rsid w:val="302D73BF"/>
    <w:rsid w:val="307D5637"/>
    <w:rsid w:val="308D50B7"/>
    <w:rsid w:val="30AD2E25"/>
    <w:rsid w:val="312E0622"/>
    <w:rsid w:val="31C4265D"/>
    <w:rsid w:val="32702395"/>
    <w:rsid w:val="36202118"/>
    <w:rsid w:val="373A32C6"/>
    <w:rsid w:val="38CA37E3"/>
    <w:rsid w:val="38DE7789"/>
    <w:rsid w:val="38FC1D20"/>
    <w:rsid w:val="39731378"/>
    <w:rsid w:val="3AA12456"/>
    <w:rsid w:val="3B1B7019"/>
    <w:rsid w:val="3B9A3496"/>
    <w:rsid w:val="3BB6664F"/>
    <w:rsid w:val="3CB34F93"/>
    <w:rsid w:val="3DED6E1F"/>
    <w:rsid w:val="3EE5749F"/>
    <w:rsid w:val="3F53550A"/>
    <w:rsid w:val="3FD32294"/>
    <w:rsid w:val="4068526A"/>
    <w:rsid w:val="40D845F4"/>
    <w:rsid w:val="4171594B"/>
    <w:rsid w:val="42805432"/>
    <w:rsid w:val="42C8472B"/>
    <w:rsid w:val="436E4250"/>
    <w:rsid w:val="454956A3"/>
    <w:rsid w:val="481D3AF2"/>
    <w:rsid w:val="48976AC2"/>
    <w:rsid w:val="4B840136"/>
    <w:rsid w:val="4C665071"/>
    <w:rsid w:val="4D3738E2"/>
    <w:rsid w:val="4DD76669"/>
    <w:rsid w:val="4EC14478"/>
    <w:rsid w:val="4F443634"/>
    <w:rsid w:val="4FFE4702"/>
    <w:rsid w:val="524571DB"/>
    <w:rsid w:val="525A0A81"/>
    <w:rsid w:val="5267288C"/>
    <w:rsid w:val="545D595D"/>
    <w:rsid w:val="552632D8"/>
    <w:rsid w:val="55732BB0"/>
    <w:rsid w:val="55CC3852"/>
    <w:rsid w:val="56604D75"/>
    <w:rsid w:val="56E80629"/>
    <w:rsid w:val="5719702D"/>
    <w:rsid w:val="57557833"/>
    <w:rsid w:val="59DF0D28"/>
    <w:rsid w:val="5A0B1B5E"/>
    <w:rsid w:val="5B6D6FC7"/>
    <w:rsid w:val="5B7B55DB"/>
    <w:rsid w:val="5C3B2EB5"/>
    <w:rsid w:val="5CC94DCF"/>
    <w:rsid w:val="5D33770D"/>
    <w:rsid w:val="5E18008A"/>
    <w:rsid w:val="5F6120BD"/>
    <w:rsid w:val="60493365"/>
    <w:rsid w:val="605D2FFB"/>
    <w:rsid w:val="60862CE4"/>
    <w:rsid w:val="60BE316F"/>
    <w:rsid w:val="62100A68"/>
    <w:rsid w:val="63CA4D0D"/>
    <w:rsid w:val="65867256"/>
    <w:rsid w:val="65E66EC8"/>
    <w:rsid w:val="66010D6F"/>
    <w:rsid w:val="67C13B49"/>
    <w:rsid w:val="683D271B"/>
    <w:rsid w:val="6B565613"/>
    <w:rsid w:val="6EA661BD"/>
    <w:rsid w:val="6F211FA2"/>
    <w:rsid w:val="6FF95420"/>
    <w:rsid w:val="70C53615"/>
    <w:rsid w:val="70D734B6"/>
    <w:rsid w:val="72D43E37"/>
    <w:rsid w:val="7317469E"/>
    <w:rsid w:val="740B1625"/>
    <w:rsid w:val="746F04CE"/>
    <w:rsid w:val="758E2BEE"/>
    <w:rsid w:val="75DC55CF"/>
    <w:rsid w:val="75DF632B"/>
    <w:rsid w:val="75EE4AE6"/>
    <w:rsid w:val="76110353"/>
    <w:rsid w:val="76A57439"/>
    <w:rsid w:val="786524FC"/>
    <w:rsid w:val="7B2363DE"/>
    <w:rsid w:val="7CB155C4"/>
    <w:rsid w:val="7CB2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338</Words>
  <Characters>1927</Characters>
  <Lines>16</Lines>
  <Paragraphs>4</Paragraphs>
  <TotalTime>1</TotalTime>
  <ScaleCrop>false</ScaleCrop>
  <LinksUpToDate>false</LinksUpToDate>
  <CharactersWithSpaces>2261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2021-04-30T05:56:00Z</dcterms:created>
  <dc:creator>Administrator</dc:creator>
  <cp:lastModifiedBy>余厚奇</cp:lastModifiedBy>
  <dcterms:modified xsi:type="dcterms:W3CDTF">2024-03-27T08:22:15Z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23939C61D11643F5867D8D6325214FE3</vt:lpwstr>
  </property>
</Properties>
</file>